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pPr>
            <w:r>
              <w:t xml:space="preserve">PERSOONLIJKE </w:t>
            </w:r>
            <w:r w:rsidR="006867A8">
              <w:t>NAZORGPAS</w:t>
            </w:r>
          </w:p>
          <w:p w14:paraId="5871D875" w14:textId="1CA77FC6" w:rsidR="00137A8F" w:rsidRPr="0067119B" w:rsidRDefault="00545172" w:rsidP="006867A8">
            <w:pPr>
              <w:pStyle w:val="Kop1"/>
            </w:pPr>
            <w:r>
              <w:t>Rectum</w:t>
            </w:r>
            <w:r w:rsidR="006867A8"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045F7514" w14:textId="61E310AB" w:rsidR="00055394" w:rsidRPr="00FE09D5" w:rsidRDefault="006867A8" w:rsidP="00055394">
            <w:r w:rsidRPr="008B7B48">
              <w:rPr>
                <w:rStyle w:val="UZvetblauw"/>
              </w:rPr>
              <w:t xml:space="preserve">Verpleegkundig </w:t>
            </w:r>
            <w:r w:rsidR="00545172">
              <w:rPr>
                <w:rStyle w:val="UZvetblauw"/>
              </w:rPr>
              <w:t>specialist</w:t>
            </w:r>
            <w:r w:rsidRPr="006867A8">
              <w:rPr>
                <w:b/>
                <w:bCs/>
                <w:color w:val="1E64C8" w:themeColor="text2"/>
              </w:rPr>
              <w:t>:</w:t>
            </w:r>
            <w:r w:rsidRPr="006867A8">
              <w:rPr>
                <w:color w:val="1E64C8" w:themeColor="text2"/>
              </w:rPr>
              <w:t xml:space="preserve"> </w:t>
            </w:r>
            <w:r>
              <w:br/>
            </w:r>
            <w:r w:rsidR="00055394">
              <w:t>Vast</w:t>
            </w:r>
            <w:r w:rsidR="00055394" w:rsidRPr="00FE09D5">
              <w:t xml:space="preserve"> aanspreekpunt in het ziekenhuis</w:t>
            </w:r>
            <w:r w:rsidR="00055394">
              <w:t xml:space="preserve">: </w:t>
            </w:r>
            <w:r w:rsidR="00545172">
              <w:t>Eva Pape</w:t>
            </w:r>
          </w:p>
          <w:p w14:paraId="5D1B22F5" w14:textId="42DC233E" w:rsidR="00055394" w:rsidRPr="00FE09D5" w:rsidRDefault="00055394" w:rsidP="00055394">
            <w:r w:rsidRPr="00FE09D5">
              <w:t xml:space="preserve">Functie: verpleegkundig </w:t>
            </w:r>
            <w:r w:rsidR="00545172">
              <w:t>specialist</w:t>
            </w:r>
            <w:r>
              <w:t xml:space="preserve"> digestieve oncologie</w:t>
            </w:r>
          </w:p>
          <w:p w14:paraId="03E9D562" w14:textId="1C44E38D" w:rsidR="006867A8" w:rsidRPr="006A14D8" w:rsidRDefault="00055394" w:rsidP="00055394">
            <w:r>
              <w:t xml:space="preserve">Contactgegevens: tel. 09 332 19 </w:t>
            </w:r>
            <w:r w:rsidR="00545172">
              <w:t>33</w:t>
            </w:r>
            <w:r>
              <w:t xml:space="preserve"> – </w:t>
            </w:r>
            <w:hyperlink r:id="rId13" w:history="1">
              <w:r w:rsidR="00545172" w:rsidRPr="0084284F">
                <w:rPr>
                  <w:rStyle w:val="Hyperlink"/>
                </w:rPr>
                <w:t>eva.pape@uzgent.be</w:t>
              </w:r>
            </w:hyperlink>
            <w:r w:rsidR="00545172">
              <w:t xml:space="preserve"> </w:t>
            </w:r>
          </w:p>
        </w:tc>
      </w:tr>
    </w:tbl>
    <w:p w14:paraId="6ACE9526" w14:textId="1F2BAF9A" w:rsidR="006867A8" w:rsidRDefault="00055394" w:rsidP="005556D3">
      <w:pPr>
        <w:pStyle w:val="UZTitel1"/>
        <w:numPr>
          <w:ilvl w:val="0"/>
          <w:numId w:val="0"/>
        </w:numPr>
      </w:pPr>
      <w:r>
        <w:t>Diagnose en b</w:t>
      </w:r>
      <w:r w:rsidR="006867A8">
        <w:t>ehandeling in het kort</w:t>
      </w:r>
    </w:p>
    <w:p w14:paraId="4191CFD2" w14:textId="2A681DF4" w:rsidR="006867A8" w:rsidRDefault="00055394" w:rsidP="0007256C">
      <w:pPr>
        <w:tabs>
          <w:tab w:val="left" w:pos="2858"/>
        </w:tabs>
      </w:pPr>
      <w:r>
        <w:t>Tumortype/histologie</w:t>
      </w:r>
      <w:r w:rsidR="006867A8">
        <w:t>:</w:t>
      </w:r>
      <w:r>
        <w:tab/>
      </w:r>
      <w:r>
        <w:tab/>
      </w:r>
      <w:r w:rsidR="0007256C">
        <w:tab/>
      </w:r>
      <w:r w:rsidR="006867A8" w:rsidRPr="00FD5EB2">
        <w:fldChar w:fldCharType="begin"/>
      </w:r>
      <w:r w:rsidR="006867A8" w:rsidRPr="00FD5EB2">
        <w:instrText xml:space="preserve"> MACROBUTTON  AantekeningenInInktInvoegen &lt;KlikEnVulAan&gt; </w:instrText>
      </w:r>
      <w:r w:rsidR="006867A8" w:rsidRPr="00FD5EB2">
        <w:fldChar w:fldCharType="end"/>
      </w:r>
    </w:p>
    <w:p w14:paraId="04442054" w14:textId="6C7A49A5" w:rsidR="00055394" w:rsidRDefault="00055394" w:rsidP="00055394">
      <w:pPr>
        <w:tabs>
          <w:tab w:val="left" w:pos="2858"/>
        </w:tabs>
      </w:pPr>
      <w:r>
        <w:t>Datum (jaar) van de diagnose:</w:t>
      </w:r>
      <w:r>
        <w:tab/>
      </w:r>
      <w:r>
        <w:tab/>
      </w:r>
      <w:r>
        <w:tab/>
      </w:r>
      <w:r w:rsidRPr="00FD5EB2">
        <w:fldChar w:fldCharType="begin"/>
      </w:r>
      <w:r w:rsidRPr="00FD5EB2">
        <w:instrText xml:space="preserve"> MACROBUTTON  AantekeningenInInktInvoegen &lt;KlikEnVulAan&gt; </w:instrText>
      </w:r>
      <w:r w:rsidRPr="00FD5EB2">
        <w:fldChar w:fldCharType="end"/>
      </w:r>
    </w:p>
    <w:p w14:paraId="11DE7C11" w14:textId="4B4EAE18" w:rsidR="006867A8" w:rsidRDefault="00055394" w:rsidP="0007256C">
      <w:pPr>
        <w:tabs>
          <w:tab w:val="left" w:pos="2858"/>
        </w:tabs>
      </w:pPr>
      <w:r>
        <w:t>Systemische therapie (chemo</w:t>
      </w:r>
      <w:r w:rsidR="006867A8">
        <w:t>therapie</w:t>
      </w:r>
      <w:r>
        <w:t>)</w:t>
      </w:r>
      <w:r w:rsidR="006867A8">
        <w:t>:</w:t>
      </w:r>
      <w:r w:rsidR="0007256C">
        <w:tab/>
      </w:r>
      <w:sdt>
        <w:sdtPr>
          <w:id w:val="1131219563"/>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6867A8">
        <w:t xml:space="preserve"> Ja</w:t>
      </w:r>
      <w:r w:rsidR="0007256C">
        <w:t> </w:t>
      </w:r>
      <w:sdt>
        <w:sdtPr>
          <w:id w:val="-520168175"/>
          <w14:checkbox>
            <w14:checked w14:val="0"/>
            <w14:checkedState w14:val="2612" w14:font="MS Gothic"/>
            <w14:uncheckedState w14:val="2610" w14:font="MS Gothic"/>
          </w14:checkbox>
        </w:sdtPr>
        <w:sdtContent>
          <w:r w:rsidR="0007256C">
            <w:rPr>
              <w:rFonts w:ascii="MS Gothic" w:eastAsia="MS Gothic" w:hAnsi="MS Gothic" w:hint="eastAsia"/>
            </w:rPr>
            <w:t>☐</w:t>
          </w:r>
        </w:sdtContent>
      </w:sdt>
      <w:r w:rsidR="0007256C">
        <w:t xml:space="preserve"> </w:t>
      </w:r>
      <w:r w:rsidR="006867A8">
        <w:t>Nee</w:t>
      </w:r>
    </w:p>
    <w:p w14:paraId="5120025A" w14:textId="4B92C411" w:rsidR="002120F8" w:rsidRDefault="00055394" w:rsidP="002120F8">
      <w:pPr>
        <w:tabs>
          <w:tab w:val="left" w:pos="2858"/>
        </w:tabs>
      </w:pPr>
      <w:r>
        <w:t>Behandeling met</w:t>
      </w:r>
      <w:r w:rsidR="002120F8">
        <w:t>:</w:t>
      </w:r>
      <w:r>
        <w:tab/>
      </w:r>
      <w:r>
        <w:tab/>
      </w:r>
      <w:r w:rsidR="002120F8">
        <w:tab/>
      </w:r>
      <w:sdt>
        <w:sdtPr>
          <w:id w:val="-1475518584"/>
          <w14:checkbox>
            <w14:checked w14:val="0"/>
            <w14:checkedState w14:val="2612" w14:font="MS Gothic"/>
            <w14:uncheckedState w14:val="2610" w14:font="MS Gothic"/>
          </w14:checkbox>
        </w:sdtPr>
        <w:sdtContent>
          <w:r w:rsidR="002120F8">
            <w:rPr>
              <w:rFonts w:ascii="MS Gothic" w:eastAsia="MS Gothic" w:hAnsi="MS Gothic" w:hint="eastAsia"/>
            </w:rPr>
            <w:t>☐</w:t>
          </w:r>
        </w:sdtContent>
      </w:sdt>
      <w:r w:rsidR="002120F8">
        <w:t xml:space="preserve"> </w:t>
      </w:r>
      <w:proofErr w:type="spellStart"/>
      <w:r>
        <w:t>Folfox</w:t>
      </w:r>
      <w:proofErr w:type="spellEnd"/>
      <w:r w:rsidR="002120F8">
        <w:t> </w:t>
      </w:r>
      <w:sdt>
        <w:sdtPr>
          <w:id w:val="715848786"/>
          <w14:checkbox>
            <w14:checked w14:val="0"/>
            <w14:checkedState w14:val="2612" w14:font="MS Gothic"/>
            <w14:uncheckedState w14:val="2610" w14:font="MS Gothic"/>
          </w14:checkbox>
        </w:sdtPr>
        <w:sdtContent>
          <w:r w:rsidR="002120F8">
            <w:rPr>
              <w:rFonts w:ascii="MS Gothic" w:eastAsia="MS Gothic" w:hAnsi="MS Gothic" w:hint="eastAsia"/>
            </w:rPr>
            <w:t>☐</w:t>
          </w:r>
        </w:sdtContent>
      </w:sdt>
      <w:r w:rsidR="002120F8">
        <w:t xml:space="preserve"> </w:t>
      </w:r>
      <w:proofErr w:type="spellStart"/>
      <w:r>
        <w:t>Modified</w:t>
      </w:r>
      <w:proofErr w:type="spellEnd"/>
      <w:r>
        <w:t xml:space="preserve"> de </w:t>
      </w:r>
      <w:proofErr w:type="spellStart"/>
      <w:r>
        <w:t>Gramont</w:t>
      </w:r>
      <w:proofErr w:type="spellEnd"/>
      <w:r>
        <w:t>(5FU)</w:t>
      </w:r>
      <w:r>
        <w:tab/>
      </w:r>
    </w:p>
    <w:p w14:paraId="21DDE903" w14:textId="77777777" w:rsidR="00FE1231" w:rsidRDefault="00FE1231" w:rsidP="00FE1231">
      <w:pPr>
        <w:pStyle w:val="UZTitel1"/>
        <w:numPr>
          <w:ilvl w:val="0"/>
          <w:numId w:val="0"/>
        </w:numPr>
      </w:pPr>
      <w:r>
        <w:t>Follow-uponderzoeken</w:t>
      </w:r>
    </w:p>
    <w:p w14:paraId="5A37EFFB" w14:textId="48A7C60E" w:rsidR="00055394" w:rsidRDefault="00055394" w:rsidP="00055394">
      <w:pPr>
        <w:pStyle w:val="UZTekst"/>
        <w:numPr>
          <w:ilvl w:val="0"/>
          <w:numId w:val="39"/>
        </w:numPr>
      </w:pPr>
      <w:r>
        <w:t xml:space="preserve">Na drie maand wordt een eerste </w:t>
      </w:r>
      <w:proofErr w:type="spellStart"/>
      <w:r>
        <w:t>herevaluatie</w:t>
      </w:r>
      <w:proofErr w:type="spellEnd"/>
      <w:r>
        <w:t xml:space="preserve"> met CEA-controle (tumormarker) en CT-thorax-abdomen gepland. </w:t>
      </w:r>
    </w:p>
    <w:p w14:paraId="2EFE6320" w14:textId="78291B02" w:rsidR="00055394" w:rsidRDefault="00055394" w:rsidP="00055394">
      <w:pPr>
        <w:pStyle w:val="UZTekst"/>
        <w:numPr>
          <w:ilvl w:val="0"/>
          <w:numId w:val="39"/>
        </w:numPr>
      </w:pPr>
      <w:r>
        <w:t xml:space="preserve">De eerste twee jaar na de chirurgie wordt bij de patiënt om de drie maand CEA gecontroleerd (consultatie/huisarts). De eerste twee jaar wordt als basis om de zes maand een CT uitgevoerd, vaak afgewisseld met een echografie van het abdomen. Bij patiënten die </w:t>
      </w:r>
      <w:proofErr w:type="spellStart"/>
      <w:r>
        <w:t>adjuvant</w:t>
      </w:r>
      <w:proofErr w:type="spellEnd"/>
      <w:r>
        <w:t xml:space="preserve"> behandeld werden, wordt </w:t>
      </w:r>
      <w:r w:rsidRPr="15EBD335">
        <w:rPr>
          <w:b/>
          <w:bCs/>
        </w:rPr>
        <w:t xml:space="preserve">de poortkatheter om de </w:t>
      </w:r>
      <w:r>
        <w:rPr>
          <w:b/>
          <w:bCs/>
        </w:rPr>
        <w:t>twaalf</w:t>
      </w:r>
      <w:r w:rsidRPr="15EBD335">
        <w:rPr>
          <w:b/>
          <w:bCs/>
        </w:rPr>
        <w:t xml:space="preserve"> weken gespoeld</w:t>
      </w:r>
      <w:r>
        <w:t xml:space="preserve">. De poortkatheter wordt twee jaar na het beëindigen van de </w:t>
      </w:r>
      <w:proofErr w:type="spellStart"/>
      <w:r>
        <w:t>adjuvante</w:t>
      </w:r>
      <w:proofErr w:type="spellEnd"/>
      <w:r>
        <w:t xml:space="preserve"> therapie</w:t>
      </w:r>
      <w:r w:rsidRPr="00055394">
        <w:t xml:space="preserve"> </w:t>
      </w:r>
      <w:r>
        <w:t xml:space="preserve">verwijderd, na een </w:t>
      </w:r>
      <w:proofErr w:type="spellStart"/>
      <w:r>
        <w:t>herevaluatie</w:t>
      </w:r>
      <w:proofErr w:type="spellEnd"/>
      <w:r>
        <w:t xml:space="preserve"> met CT. </w:t>
      </w:r>
    </w:p>
    <w:p w14:paraId="702D8E86" w14:textId="776AA679" w:rsidR="00055394" w:rsidRDefault="00055394" w:rsidP="00055394">
      <w:pPr>
        <w:pStyle w:val="UZTekst"/>
        <w:numPr>
          <w:ilvl w:val="0"/>
          <w:numId w:val="39"/>
        </w:numPr>
      </w:pPr>
      <w:r>
        <w:t xml:space="preserve">In het derde jaar worden patiënten om de vier of zes maand opgevolgd met minstens een CT per jaar. </w:t>
      </w:r>
    </w:p>
    <w:p w14:paraId="1EC1AAF6" w14:textId="0FF8DE1C" w:rsidR="00055394" w:rsidRDefault="00055394" w:rsidP="00055394">
      <w:pPr>
        <w:pStyle w:val="UZTekst"/>
        <w:numPr>
          <w:ilvl w:val="0"/>
          <w:numId w:val="39"/>
        </w:numPr>
      </w:pPr>
      <w:r>
        <w:t xml:space="preserve">Vijf jaar na het beëindigen van de </w:t>
      </w:r>
      <w:proofErr w:type="spellStart"/>
      <w:r>
        <w:t>adjuvante</w:t>
      </w:r>
      <w:proofErr w:type="spellEnd"/>
      <w:r>
        <w:t xml:space="preserve"> behandeling of – als er geen </w:t>
      </w:r>
      <w:proofErr w:type="spellStart"/>
      <w:r>
        <w:t>adjuvante</w:t>
      </w:r>
      <w:proofErr w:type="spellEnd"/>
      <w:r>
        <w:t xml:space="preserve"> behandeling volgde – na chirurgie, wordt de follow-up met beeldvorming normaliter gestopt. In specifieke gevallen wordt die toch verlengd. </w:t>
      </w:r>
    </w:p>
    <w:p w14:paraId="235B51F4" w14:textId="444F2EDD" w:rsidR="001071F0" w:rsidRDefault="00055394" w:rsidP="00055394">
      <w:pPr>
        <w:pStyle w:val="UZTekst"/>
        <w:numPr>
          <w:ilvl w:val="0"/>
          <w:numId w:val="39"/>
        </w:numPr>
      </w:pPr>
      <w:r>
        <w:t xml:space="preserve">Een eerste controle met een totale coloscopie moet binnen het </w:t>
      </w:r>
      <w:r w:rsidRPr="7A701CD6">
        <w:t>jaar na diagnose</w:t>
      </w:r>
      <w:r>
        <w:t xml:space="preserve"> plaatsvinden. De coloscopie wordt na </w:t>
      </w:r>
      <w:r w:rsidR="001071F0">
        <w:t>drie</w:t>
      </w:r>
      <w:r>
        <w:t xml:space="preserve"> jaar</w:t>
      </w:r>
      <w:r w:rsidR="001071F0" w:rsidRPr="001071F0">
        <w:t xml:space="preserve"> </w:t>
      </w:r>
      <w:r w:rsidR="001071F0">
        <w:t>herhaald</w:t>
      </w:r>
      <w:r>
        <w:t xml:space="preserve"> en </w:t>
      </w:r>
      <w:r w:rsidR="001071F0">
        <w:t xml:space="preserve">als alles normaal verloopt </w:t>
      </w:r>
      <w:r>
        <w:t xml:space="preserve">verder om de </w:t>
      </w:r>
      <w:r w:rsidR="001071F0">
        <w:t>drie tot vijf</w:t>
      </w:r>
      <w:r>
        <w:t xml:space="preserve"> jaar. </w:t>
      </w:r>
    </w:p>
    <w:p w14:paraId="2CC5AC54" w14:textId="71D211E3" w:rsidR="00545172" w:rsidRDefault="00545172" w:rsidP="00055394">
      <w:pPr>
        <w:pStyle w:val="UZTekst"/>
        <w:numPr>
          <w:ilvl w:val="0"/>
          <w:numId w:val="39"/>
        </w:numPr>
      </w:pPr>
      <w:r>
        <w:t>Zit je in een wacht-</w:t>
      </w:r>
      <w:proofErr w:type="spellStart"/>
      <w:r>
        <w:t>and</w:t>
      </w:r>
      <w:proofErr w:type="spellEnd"/>
      <w:r>
        <w:t>-</w:t>
      </w:r>
      <w:proofErr w:type="spellStart"/>
      <w:r>
        <w:t>waitprotocol</w:t>
      </w:r>
      <w:proofErr w:type="spellEnd"/>
      <w:r>
        <w:t xml:space="preserve">, dan worden volgende onderzoeken elke drie maand uitgevoerd: CT thorax-abdomen, MRI rectum en een </w:t>
      </w:r>
      <w:proofErr w:type="spellStart"/>
      <w:r>
        <w:t>linkercoloscopie</w:t>
      </w:r>
      <w:proofErr w:type="spellEnd"/>
      <w:r>
        <w:t>.</w:t>
      </w:r>
    </w:p>
    <w:p w14:paraId="74735EAF" w14:textId="65C07527" w:rsidR="00FE1231" w:rsidRDefault="00FE1231" w:rsidP="001071F0">
      <w:pPr>
        <w:pStyle w:val="UZTitel1"/>
        <w:numPr>
          <w:ilvl w:val="0"/>
          <w:numId w:val="0"/>
        </w:numPr>
      </w:pPr>
      <w:r>
        <w:lastRenderedPageBreak/>
        <w:t xml:space="preserve">Late effecten van de behandeling of ziekte </w:t>
      </w:r>
    </w:p>
    <w:p w14:paraId="2300B7C9" w14:textId="77777777" w:rsidR="001071F0" w:rsidRDefault="001071F0" w:rsidP="001071F0">
      <w:r>
        <w:t>Je kan klachten hebben als gevolg van de behandeling en van de ziekte zelf. Dit is een overzicht van mogelijke klachten:</w:t>
      </w:r>
    </w:p>
    <w:p w14:paraId="6D974C12" w14:textId="77777777" w:rsidR="001071F0" w:rsidRDefault="001071F0" w:rsidP="001071F0"/>
    <w:p w14:paraId="604E3544" w14:textId="011329AB" w:rsidR="001071F0" w:rsidRDefault="001071F0" w:rsidP="001071F0">
      <w:pPr>
        <w:pStyle w:val="UZTekstOpsom"/>
      </w:pPr>
      <w:r w:rsidRPr="001071F0">
        <w:rPr>
          <w:b/>
          <w:bCs/>
        </w:rPr>
        <w:t>Veranderd stoelgangpatroon</w:t>
      </w:r>
      <w:r>
        <w:t xml:space="preserve"> door ingreep of veranderde anatomie: ondersteunende medicatie of aangepaste voeding kan helpen. Bij LARS-klachten</w:t>
      </w:r>
      <w:r w:rsidR="00545172">
        <w:t xml:space="preserve"> kan je een afspraak maken voor een</w:t>
      </w:r>
      <w:r>
        <w:t xml:space="preserve"> LARS-spreekuur bij Eva Pape</w:t>
      </w:r>
      <w:r w:rsidR="00545172">
        <w:t xml:space="preserve"> op tel. 09 332 95 00</w:t>
      </w:r>
      <w:r>
        <w:t>.</w:t>
      </w:r>
    </w:p>
    <w:p w14:paraId="5732379F" w14:textId="4AFB31E0" w:rsidR="00545172" w:rsidRDefault="00545172" w:rsidP="001071F0">
      <w:pPr>
        <w:pStyle w:val="UZTekstOpsom"/>
      </w:pPr>
      <w:r>
        <w:t xml:space="preserve">Stomaproblemen: ondervind je problemen door je stoma, neem dan contact op met de stomaverpleegkundigen op tel. 09 332 94 00 of </w:t>
      </w:r>
      <w:hyperlink r:id="rId14" w:history="1">
        <w:r w:rsidRPr="0084284F">
          <w:rPr>
            <w:rStyle w:val="Hyperlink"/>
          </w:rPr>
          <w:t>stomazorg@uzgent.be</w:t>
        </w:r>
      </w:hyperlink>
      <w:r>
        <w:t xml:space="preserve">. </w:t>
      </w:r>
    </w:p>
    <w:p w14:paraId="335E4CBE" w14:textId="5D2595C3" w:rsidR="001071F0" w:rsidRDefault="00545172" w:rsidP="001071F0">
      <w:pPr>
        <w:pStyle w:val="UZTekstOpsom"/>
      </w:pPr>
      <w:r>
        <w:rPr>
          <w:b/>
          <w:bCs/>
        </w:rPr>
        <w:t xml:space="preserve">Perifere </w:t>
      </w:r>
      <w:r w:rsidR="001071F0" w:rsidRPr="001071F0">
        <w:rPr>
          <w:b/>
          <w:bCs/>
        </w:rPr>
        <w:t>neuropathie</w:t>
      </w:r>
      <w:r w:rsidR="001071F0">
        <w:t>, zenuwschade door chemotherapie: volg de evolutie, vraag bij langdurige klachten</w:t>
      </w:r>
      <w:r w:rsidR="001071F0" w:rsidRPr="001071F0">
        <w:t xml:space="preserve"> </w:t>
      </w:r>
      <w:r w:rsidR="001071F0">
        <w:t>aan je arts of (extra) ondersteunende medicatie mogelijk is.</w:t>
      </w:r>
    </w:p>
    <w:p w14:paraId="40BF1A43" w14:textId="6BB96B46" w:rsidR="001071F0" w:rsidRDefault="001071F0" w:rsidP="001071F0">
      <w:pPr>
        <w:pStyle w:val="UZTekstOpsom"/>
      </w:pPr>
      <w:r w:rsidRPr="00545172">
        <w:rPr>
          <w:b/>
          <w:bCs/>
        </w:rPr>
        <w:t>Verminderde energie en vermoeidheid</w:t>
      </w:r>
      <w:r w:rsidRPr="086D5540">
        <w:t>: bouw activiteiten stelselmatig op, eventueel onder begeleiding van een kinesit</w:t>
      </w:r>
      <w:r>
        <w:t xml:space="preserve">herapeut of </w:t>
      </w:r>
      <w:r w:rsidRPr="086D5540">
        <w:t>revalidatieprogramma (</w:t>
      </w:r>
      <w:proofErr w:type="spellStart"/>
      <w:r w:rsidRPr="086D5540">
        <w:t>Eu’reka</w:t>
      </w:r>
      <w:proofErr w:type="spellEnd"/>
      <w:r w:rsidRPr="086D5540">
        <w:t>).</w:t>
      </w:r>
      <w:bookmarkStart w:id="0" w:name="_Hlk149664803"/>
      <w:r w:rsidRPr="086D5540">
        <w:t xml:space="preserve"> </w:t>
      </w:r>
      <w:r w:rsidR="00545172">
        <w:t>Voor b</w:t>
      </w:r>
      <w:r w:rsidRPr="00545172">
        <w:t>egeleiding bij werkhervatting</w:t>
      </w:r>
      <w:r w:rsidRPr="001071F0">
        <w:t xml:space="preserve">: </w:t>
      </w:r>
      <w:hyperlink r:id="rId15">
        <w:r w:rsidRPr="00545172">
          <w:rPr>
            <w:rStyle w:val="Hyperlink"/>
            <w:rFonts w:cs="Arial"/>
          </w:rPr>
          <w:t>www.rentree.be</w:t>
        </w:r>
      </w:hyperlink>
      <w:r w:rsidRPr="001071F0">
        <w:t>.</w:t>
      </w:r>
    </w:p>
    <w:bookmarkEnd w:id="0"/>
    <w:p w14:paraId="7E5F508E" w14:textId="4702BAA0" w:rsidR="001071F0" w:rsidRDefault="001071F0" w:rsidP="001071F0">
      <w:pPr>
        <w:pStyle w:val="UZTekstOpsom"/>
      </w:pPr>
      <w:r w:rsidRPr="001071F0">
        <w:rPr>
          <w:b/>
          <w:bCs/>
        </w:rPr>
        <w:t>Geheugen-of concentratiestoornissen</w:t>
      </w:r>
      <w:r w:rsidRPr="668BA30D">
        <w:t xml:space="preserve">: verdwijnen </w:t>
      </w:r>
      <w:r>
        <w:t>meestal</w:t>
      </w:r>
      <w:r w:rsidRPr="668BA30D">
        <w:t xml:space="preserve"> na therapie, 20</w:t>
      </w:r>
      <w:r>
        <w:t xml:space="preserve"> procent</w:t>
      </w:r>
      <w:r w:rsidRPr="668BA30D">
        <w:t xml:space="preserve"> heeft langdurig last</w:t>
      </w:r>
      <w:r>
        <w:t>.</w:t>
      </w:r>
      <w:r w:rsidRPr="668BA30D">
        <w:t xml:space="preserve"> </w:t>
      </w:r>
      <w:r>
        <w:t>E</w:t>
      </w:r>
      <w:r w:rsidRPr="668BA30D">
        <w:t xml:space="preserve">en agenda </w:t>
      </w:r>
      <w:r>
        <w:t xml:space="preserve">bijhouden </w:t>
      </w:r>
      <w:r w:rsidRPr="668BA30D">
        <w:t>kan helpen</w:t>
      </w:r>
      <w:r>
        <w:t>.</w:t>
      </w:r>
      <w:r w:rsidRPr="668BA30D">
        <w:t xml:space="preserve"> </w:t>
      </w:r>
      <w:r>
        <w:t>S</w:t>
      </w:r>
      <w:r w:rsidRPr="668BA30D">
        <w:t>ignale</w:t>
      </w:r>
      <w:r>
        <w:t>e</w:t>
      </w:r>
      <w:r w:rsidRPr="668BA30D">
        <w:t>r</w:t>
      </w:r>
      <w:r>
        <w:t xml:space="preserve"> het probleem en roep hulp in.</w:t>
      </w:r>
    </w:p>
    <w:p w14:paraId="29A25E15" w14:textId="75D3E00E" w:rsidR="001071F0" w:rsidRDefault="001071F0" w:rsidP="001071F0">
      <w:pPr>
        <w:pStyle w:val="UZTekstOpsom"/>
      </w:pPr>
      <w:r w:rsidRPr="001071F0">
        <w:rPr>
          <w:b/>
          <w:bCs/>
        </w:rPr>
        <w:t>Vermoeidheid</w:t>
      </w:r>
      <w:r w:rsidRPr="086D5540">
        <w:t>: betert vaak binnen het eerste jaar na</w:t>
      </w:r>
      <w:r>
        <w:t xml:space="preserve"> de</w:t>
      </w:r>
      <w:r w:rsidRPr="086D5540">
        <w:t xml:space="preserve"> kankerbehandeling, 25</w:t>
      </w:r>
      <w:r>
        <w:t xml:space="preserve"> tot </w:t>
      </w:r>
      <w:r w:rsidRPr="086D5540">
        <w:t>30</w:t>
      </w:r>
      <w:r>
        <w:t xml:space="preserve"> procent</w:t>
      </w:r>
      <w:r w:rsidRPr="086D5540">
        <w:t xml:space="preserve"> heeft langdurig last. </w:t>
      </w:r>
      <w:r>
        <w:t>Organiseer je en last rustpauzes in</w:t>
      </w:r>
      <w:r w:rsidRPr="086D5540">
        <w:t>. Op de app ‘UNTIRE’ vind je nuttige tips om vermoeidheid aan te pakken.</w:t>
      </w:r>
    </w:p>
    <w:p w14:paraId="55002744" w14:textId="77777777" w:rsidR="001071F0" w:rsidRDefault="001071F0" w:rsidP="001071F0">
      <w:pPr>
        <w:pStyle w:val="UZTekstOpsom"/>
      </w:pPr>
      <w:r w:rsidRPr="001071F0">
        <w:rPr>
          <w:b/>
          <w:bCs/>
        </w:rPr>
        <w:t>Mentaal welzijn</w:t>
      </w:r>
      <w:r w:rsidRPr="668BA30D">
        <w:t xml:space="preserve">: ook na het afronden van een behandeling kan je verder opgevolgd worden door de </w:t>
      </w:r>
      <w:proofErr w:type="spellStart"/>
      <w:r w:rsidRPr="668BA30D">
        <w:t>onco</w:t>
      </w:r>
      <w:proofErr w:type="spellEnd"/>
      <w:r w:rsidRPr="668BA30D">
        <w:t>-psycholoog</w:t>
      </w:r>
    </w:p>
    <w:p w14:paraId="22C6618E" w14:textId="18EB058F" w:rsidR="008D634B" w:rsidRDefault="001071F0" w:rsidP="001071F0">
      <w:pPr>
        <w:pStyle w:val="UZTekstOpsom"/>
      </w:pPr>
      <w:r w:rsidRPr="001071F0">
        <w:rPr>
          <w:b/>
          <w:bCs/>
        </w:rPr>
        <w:t>Pijn</w:t>
      </w:r>
      <w:r w:rsidRPr="668BA30D">
        <w:t>: een adequaat pijnbeleid is belangrijk, op voorschrift van de behandelende arts.</w:t>
      </w:r>
      <w:r>
        <w:t xml:space="preserve"> </w:t>
      </w:r>
    </w:p>
    <w:p w14:paraId="4530B5FB" w14:textId="59B0EBD5" w:rsidR="0054253F" w:rsidRDefault="0054253F" w:rsidP="001071F0">
      <w:pPr>
        <w:pStyle w:val="UZTekstOpsom"/>
      </w:pPr>
      <w:r w:rsidRPr="0054253F">
        <w:rPr>
          <w:b/>
          <w:bCs/>
        </w:rPr>
        <w:t>Problemen met intimiteit en seksualiteit</w:t>
      </w:r>
      <w:r w:rsidRPr="00AD49C2">
        <w:t>:</w:t>
      </w:r>
      <w:r>
        <w:t xml:space="preserve"> </w:t>
      </w:r>
      <w:r>
        <w:t>je kan zulke problemen altijd met</w:t>
      </w:r>
      <w:r>
        <w:t xml:space="preserve"> ons bespreken. Indien nodig verwijzen w</w:t>
      </w:r>
      <w:r>
        <w:t>e je</w:t>
      </w:r>
      <w:r>
        <w:t xml:space="preserve"> d</w:t>
      </w:r>
      <w:r>
        <w:t>oo</w:t>
      </w:r>
      <w:r>
        <w:t>r naar de gynaecoloog, uroloog of seksuoloog.</w:t>
      </w:r>
    </w:p>
    <w:p w14:paraId="693C7007" w14:textId="77777777" w:rsidR="00823087" w:rsidRDefault="00823087">
      <w:pPr>
        <w:spacing w:line="240" w:lineRule="auto"/>
        <w:rPr>
          <w:rFonts w:ascii="Arial Vet" w:hAnsi="Arial Vet"/>
          <w:b/>
          <w:color w:val="1E64C8" w:themeColor="text2"/>
          <w:spacing w:val="3"/>
          <w:sz w:val="24"/>
          <w:szCs w:val="26"/>
        </w:rPr>
      </w:pPr>
      <w:r>
        <w:br w:type="page"/>
      </w:r>
    </w:p>
    <w:p w14:paraId="3FDEB0B2" w14:textId="0A473803" w:rsidR="00FE1231" w:rsidRDefault="00FE1231" w:rsidP="002C3B24">
      <w:pPr>
        <w:pStyle w:val="UZTitel1"/>
        <w:numPr>
          <w:ilvl w:val="0"/>
          <w:numId w:val="0"/>
        </w:numPr>
      </w:pPr>
      <w:r>
        <w:lastRenderedPageBreak/>
        <w:t>Zelfsignalering en alarmsignalen</w:t>
      </w:r>
    </w:p>
    <w:p w14:paraId="5DE74AD8" w14:textId="3A541CF9" w:rsidR="00305E1D" w:rsidRDefault="00305E1D" w:rsidP="00305E1D">
      <w:r>
        <w:t xml:space="preserve">Wees alert voor de symptomen die voortkomen uit de tumor zelf. De ziekte is momenteel onder controle, maar het blijft belangrijk om aandacht te hebben voor signalen die kunnen wijzen op een terugkeer. </w:t>
      </w:r>
    </w:p>
    <w:p w14:paraId="0F247ADE" w14:textId="77777777" w:rsidR="002512A7" w:rsidRDefault="002512A7" w:rsidP="002512A7"/>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2512A7" w14:paraId="4157FFF7" w14:textId="77777777" w:rsidTr="00407896">
        <w:tc>
          <w:tcPr>
            <w:tcW w:w="9214" w:type="dxa"/>
            <w:shd w:val="clear" w:color="auto" w:fill="DDE9F9"/>
          </w:tcPr>
          <w:p w14:paraId="47E84570" w14:textId="4DC77741" w:rsidR="00305E1D" w:rsidRPr="00305E1D" w:rsidRDefault="00305E1D" w:rsidP="00305E1D">
            <w:pPr>
              <w:rPr>
                <w:b/>
                <w:bCs/>
              </w:rPr>
            </w:pPr>
            <w:r>
              <w:rPr>
                <w:b/>
                <w:bCs/>
              </w:rPr>
              <w:t>Neem zeker contact met ons op bij deze klachten</w:t>
            </w:r>
            <w:r w:rsidRPr="00305E1D">
              <w:rPr>
                <w:b/>
                <w:bCs/>
              </w:rPr>
              <w:t xml:space="preserve">: </w:t>
            </w:r>
          </w:p>
          <w:p w14:paraId="24E5E3D3" w14:textId="335D8DAD" w:rsidR="002512A7" w:rsidRPr="007C5221" w:rsidRDefault="00305E1D" w:rsidP="002512A7">
            <w:pPr>
              <w:pStyle w:val="UZTekstOpsom"/>
            </w:pPr>
            <w:r>
              <w:t>Vermagering</w:t>
            </w:r>
          </w:p>
          <w:p w14:paraId="2261E5D4" w14:textId="41E0050B" w:rsidR="002512A7" w:rsidRPr="007C5221" w:rsidRDefault="00305E1D" w:rsidP="002512A7">
            <w:pPr>
              <w:pStyle w:val="UZTekstOpsom"/>
            </w:pPr>
            <w:r>
              <w:t>Pijn</w:t>
            </w:r>
            <w:r w:rsidR="002512A7" w:rsidRPr="007C5221">
              <w:t xml:space="preserve"> </w:t>
            </w:r>
          </w:p>
          <w:p w14:paraId="20BAB721" w14:textId="5B0FCCE1" w:rsidR="002512A7" w:rsidRPr="007C5221" w:rsidRDefault="00305E1D" w:rsidP="002512A7">
            <w:pPr>
              <w:pStyle w:val="UZTekstOpsom"/>
            </w:pPr>
            <w:r>
              <w:t>Veranderend stoelgangspatroon/bloedverlies</w:t>
            </w:r>
          </w:p>
          <w:p w14:paraId="361040E9" w14:textId="76179D4F" w:rsidR="002512A7" w:rsidRPr="002512A7" w:rsidRDefault="00305E1D" w:rsidP="002512A7">
            <w:pPr>
              <w:pStyle w:val="UZTekstOpsom"/>
            </w:pPr>
            <w:r>
              <w:t>Geelzucht</w:t>
            </w:r>
          </w:p>
        </w:tc>
        <w:tc>
          <w:tcPr>
            <w:tcW w:w="787" w:type="dxa"/>
            <w:shd w:val="clear" w:color="auto" w:fill="DDE9F9"/>
          </w:tcPr>
          <w:p w14:paraId="2896EEE8" w14:textId="77777777" w:rsidR="002512A7" w:rsidRDefault="002512A7" w:rsidP="002512A7">
            <w:pPr>
              <w:pStyle w:val="UZTekstOpsom"/>
            </w:pPr>
          </w:p>
        </w:tc>
      </w:tr>
      <w:tr w:rsidR="002512A7" w14:paraId="68FAF7A0" w14:textId="77777777" w:rsidTr="00407896">
        <w:tc>
          <w:tcPr>
            <w:tcW w:w="10001" w:type="dxa"/>
            <w:gridSpan w:val="2"/>
            <w:shd w:val="clear" w:color="auto" w:fill="DDE9F9"/>
          </w:tcPr>
          <w:p w14:paraId="68037DB8" w14:textId="77777777" w:rsidR="002512A7" w:rsidRPr="002512A7" w:rsidRDefault="002512A7" w:rsidP="00823087">
            <w:pPr>
              <w:pStyle w:val="UZTekstOpsom"/>
              <w:numPr>
                <w:ilvl w:val="0"/>
                <w:numId w:val="0"/>
              </w:numPr>
            </w:pPr>
            <w:r w:rsidRPr="00823087">
              <w:rPr>
                <w:b/>
                <w:bCs/>
              </w:rPr>
              <w:t>Ook als je ongerust bent over andere symptomen kan je ons uiteraard bellen of mailen.</w:t>
            </w:r>
          </w:p>
        </w:tc>
      </w:tr>
    </w:tbl>
    <w:p w14:paraId="7EFA91A8" w14:textId="77777777" w:rsidR="002512A7" w:rsidRDefault="002512A7" w:rsidP="002512A7"/>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6"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7"/>
      <w:footerReference w:type="first" r:id="rId18"/>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95D68" w14:textId="77777777" w:rsidR="005418E8" w:rsidRDefault="005418E8">
      <w:pPr>
        <w:spacing w:line="240" w:lineRule="auto"/>
      </w:pPr>
      <w:r>
        <w:separator/>
      </w:r>
    </w:p>
  </w:endnote>
  <w:endnote w:type="continuationSeparator" w:id="0">
    <w:p w14:paraId="0C128015" w14:textId="77777777" w:rsidR="005418E8" w:rsidRDefault="00541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37B84580"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A018" w14:textId="77777777" w:rsidR="005418E8" w:rsidRDefault="005418E8">
      <w:pPr>
        <w:spacing w:line="240" w:lineRule="auto"/>
      </w:pPr>
      <w:r>
        <w:separator/>
      </w:r>
    </w:p>
  </w:footnote>
  <w:footnote w:type="continuationSeparator" w:id="0">
    <w:p w14:paraId="7DF715C6" w14:textId="77777777" w:rsidR="005418E8" w:rsidRDefault="005418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1"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7A10C1"/>
    <w:multiLevelType w:val="hybridMultilevel"/>
    <w:tmpl w:val="A85A1B2E"/>
    <w:lvl w:ilvl="0" w:tplc="193EB780">
      <w:start w:val="1"/>
      <w:numFmt w:val="bullet"/>
      <w:lvlText w:val=""/>
      <w:lvlJc w:val="left"/>
      <w:pPr>
        <w:ind w:left="720" w:hanging="360"/>
      </w:pPr>
      <w:rPr>
        <w:rFonts w:ascii="Symbol" w:hAnsi="Symbol" w:hint="default"/>
      </w:rPr>
    </w:lvl>
    <w:lvl w:ilvl="1" w:tplc="4F7805BC">
      <w:start w:val="1"/>
      <w:numFmt w:val="bullet"/>
      <w:lvlText w:val="o"/>
      <w:lvlJc w:val="left"/>
      <w:pPr>
        <w:ind w:left="1440" w:hanging="360"/>
      </w:pPr>
      <w:rPr>
        <w:rFonts w:ascii="Courier New" w:hAnsi="Courier New" w:hint="default"/>
      </w:rPr>
    </w:lvl>
    <w:lvl w:ilvl="2" w:tplc="4418CFC4">
      <w:start w:val="1"/>
      <w:numFmt w:val="bullet"/>
      <w:lvlText w:val=""/>
      <w:lvlJc w:val="left"/>
      <w:pPr>
        <w:ind w:left="2160" w:hanging="360"/>
      </w:pPr>
      <w:rPr>
        <w:rFonts w:ascii="Wingdings" w:hAnsi="Wingdings" w:hint="default"/>
      </w:rPr>
    </w:lvl>
    <w:lvl w:ilvl="3" w:tplc="193C603E">
      <w:start w:val="1"/>
      <w:numFmt w:val="bullet"/>
      <w:lvlText w:val=""/>
      <w:lvlJc w:val="left"/>
      <w:pPr>
        <w:ind w:left="2880" w:hanging="360"/>
      </w:pPr>
      <w:rPr>
        <w:rFonts w:ascii="Symbol" w:hAnsi="Symbol" w:hint="default"/>
      </w:rPr>
    </w:lvl>
    <w:lvl w:ilvl="4" w:tplc="87264714">
      <w:start w:val="1"/>
      <w:numFmt w:val="bullet"/>
      <w:lvlText w:val="o"/>
      <w:lvlJc w:val="left"/>
      <w:pPr>
        <w:ind w:left="3600" w:hanging="360"/>
      </w:pPr>
      <w:rPr>
        <w:rFonts w:ascii="Courier New" w:hAnsi="Courier New" w:hint="default"/>
      </w:rPr>
    </w:lvl>
    <w:lvl w:ilvl="5" w:tplc="2D5A605C">
      <w:start w:val="1"/>
      <w:numFmt w:val="bullet"/>
      <w:lvlText w:val=""/>
      <w:lvlJc w:val="left"/>
      <w:pPr>
        <w:ind w:left="4320" w:hanging="360"/>
      </w:pPr>
      <w:rPr>
        <w:rFonts w:ascii="Wingdings" w:hAnsi="Wingdings" w:hint="default"/>
      </w:rPr>
    </w:lvl>
    <w:lvl w:ilvl="6" w:tplc="26D412CC">
      <w:start w:val="1"/>
      <w:numFmt w:val="bullet"/>
      <w:lvlText w:val=""/>
      <w:lvlJc w:val="left"/>
      <w:pPr>
        <w:ind w:left="5040" w:hanging="360"/>
      </w:pPr>
      <w:rPr>
        <w:rFonts w:ascii="Symbol" w:hAnsi="Symbol" w:hint="default"/>
      </w:rPr>
    </w:lvl>
    <w:lvl w:ilvl="7" w:tplc="A276FDEC">
      <w:start w:val="1"/>
      <w:numFmt w:val="bullet"/>
      <w:lvlText w:val="o"/>
      <w:lvlJc w:val="left"/>
      <w:pPr>
        <w:ind w:left="5760" w:hanging="360"/>
      </w:pPr>
      <w:rPr>
        <w:rFonts w:ascii="Courier New" w:hAnsi="Courier New" w:hint="default"/>
      </w:rPr>
    </w:lvl>
    <w:lvl w:ilvl="8" w:tplc="04D6C424">
      <w:start w:val="1"/>
      <w:numFmt w:val="bullet"/>
      <w:lvlText w:val=""/>
      <w:lvlJc w:val="left"/>
      <w:pPr>
        <w:ind w:left="6480" w:hanging="360"/>
      </w:pPr>
      <w:rPr>
        <w:rFonts w:ascii="Wingdings" w:hAnsi="Wingdings" w:hint="default"/>
      </w:rPr>
    </w:lvl>
  </w:abstractNum>
  <w:abstractNum w:abstractNumId="13"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4"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5"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6" w15:restartNumberingAfterBreak="0">
    <w:nsid w:val="3730634C"/>
    <w:multiLevelType w:val="hybridMultilevel"/>
    <w:tmpl w:val="72BC0680"/>
    <w:lvl w:ilvl="0" w:tplc="08130003">
      <w:start w:val="1"/>
      <w:numFmt w:val="bullet"/>
      <w:lvlText w:val="o"/>
      <w:lvlJc w:val="left"/>
      <w:pPr>
        <w:ind w:left="1494"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56F2528B"/>
    <w:multiLevelType w:val="hybridMultilevel"/>
    <w:tmpl w:val="EB92EB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3CB2EA2"/>
    <w:multiLevelType w:val="hybridMultilevel"/>
    <w:tmpl w:val="790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7B85C3FF"/>
    <w:multiLevelType w:val="hybridMultilevel"/>
    <w:tmpl w:val="3AEA8BCA"/>
    <w:lvl w:ilvl="0" w:tplc="6E844822">
      <w:start w:val="1"/>
      <w:numFmt w:val="bullet"/>
      <w:lvlText w:val=""/>
      <w:lvlJc w:val="left"/>
      <w:pPr>
        <w:ind w:left="720" w:hanging="360"/>
      </w:pPr>
      <w:rPr>
        <w:rFonts w:ascii="Symbol" w:hAnsi="Symbol" w:hint="default"/>
      </w:rPr>
    </w:lvl>
    <w:lvl w:ilvl="1" w:tplc="C2524FC6">
      <w:start w:val="1"/>
      <w:numFmt w:val="bullet"/>
      <w:lvlText w:val="o"/>
      <w:lvlJc w:val="left"/>
      <w:pPr>
        <w:ind w:left="1440" w:hanging="360"/>
      </w:pPr>
      <w:rPr>
        <w:rFonts w:ascii="Courier New" w:hAnsi="Courier New" w:hint="default"/>
      </w:rPr>
    </w:lvl>
    <w:lvl w:ilvl="2" w:tplc="E4D66E64">
      <w:start w:val="1"/>
      <w:numFmt w:val="bullet"/>
      <w:lvlText w:val=""/>
      <w:lvlJc w:val="left"/>
      <w:pPr>
        <w:ind w:left="2160" w:hanging="360"/>
      </w:pPr>
      <w:rPr>
        <w:rFonts w:ascii="Wingdings" w:hAnsi="Wingdings" w:hint="default"/>
      </w:rPr>
    </w:lvl>
    <w:lvl w:ilvl="3" w:tplc="725CB308">
      <w:start w:val="1"/>
      <w:numFmt w:val="bullet"/>
      <w:lvlText w:val=""/>
      <w:lvlJc w:val="left"/>
      <w:pPr>
        <w:ind w:left="2880" w:hanging="360"/>
      </w:pPr>
      <w:rPr>
        <w:rFonts w:ascii="Symbol" w:hAnsi="Symbol" w:hint="default"/>
      </w:rPr>
    </w:lvl>
    <w:lvl w:ilvl="4" w:tplc="B268B768">
      <w:start w:val="1"/>
      <w:numFmt w:val="bullet"/>
      <w:lvlText w:val="o"/>
      <w:lvlJc w:val="left"/>
      <w:pPr>
        <w:ind w:left="3600" w:hanging="360"/>
      </w:pPr>
      <w:rPr>
        <w:rFonts w:ascii="Courier New" w:hAnsi="Courier New" w:hint="default"/>
      </w:rPr>
    </w:lvl>
    <w:lvl w:ilvl="5" w:tplc="C5D04F78">
      <w:start w:val="1"/>
      <w:numFmt w:val="bullet"/>
      <w:lvlText w:val=""/>
      <w:lvlJc w:val="left"/>
      <w:pPr>
        <w:ind w:left="4320" w:hanging="360"/>
      </w:pPr>
      <w:rPr>
        <w:rFonts w:ascii="Wingdings" w:hAnsi="Wingdings" w:hint="default"/>
      </w:rPr>
    </w:lvl>
    <w:lvl w:ilvl="6" w:tplc="207A3506">
      <w:start w:val="1"/>
      <w:numFmt w:val="bullet"/>
      <w:lvlText w:val=""/>
      <w:lvlJc w:val="left"/>
      <w:pPr>
        <w:ind w:left="5040" w:hanging="360"/>
      </w:pPr>
      <w:rPr>
        <w:rFonts w:ascii="Symbol" w:hAnsi="Symbol" w:hint="default"/>
      </w:rPr>
    </w:lvl>
    <w:lvl w:ilvl="7" w:tplc="ACEC7A9A">
      <w:start w:val="1"/>
      <w:numFmt w:val="bullet"/>
      <w:lvlText w:val="o"/>
      <w:lvlJc w:val="left"/>
      <w:pPr>
        <w:ind w:left="5760" w:hanging="360"/>
      </w:pPr>
      <w:rPr>
        <w:rFonts w:ascii="Courier New" w:hAnsi="Courier New" w:hint="default"/>
      </w:rPr>
    </w:lvl>
    <w:lvl w:ilvl="8" w:tplc="0896B2FE">
      <w:start w:val="1"/>
      <w:numFmt w:val="bullet"/>
      <w:lvlText w:val=""/>
      <w:lvlJc w:val="left"/>
      <w:pPr>
        <w:ind w:left="6480" w:hanging="360"/>
      </w:pPr>
      <w:rPr>
        <w:rFonts w:ascii="Wingdings" w:hAnsi="Wingdings" w:hint="default"/>
      </w:rPr>
    </w:lvl>
  </w:abstractNum>
  <w:num w:numId="1" w16cid:durableId="1939827738">
    <w:abstractNumId w:val="17"/>
  </w:num>
  <w:num w:numId="2" w16cid:durableId="1881480148">
    <w:abstractNumId w:val="15"/>
  </w:num>
  <w:num w:numId="3" w16cid:durableId="25447780">
    <w:abstractNumId w:val="15"/>
  </w:num>
  <w:num w:numId="4" w16cid:durableId="414740795">
    <w:abstractNumId w:val="9"/>
  </w:num>
  <w:num w:numId="5" w16cid:durableId="635793856">
    <w:abstractNumId w:val="7"/>
  </w:num>
  <w:num w:numId="6" w16cid:durableId="961348441">
    <w:abstractNumId w:val="6"/>
  </w:num>
  <w:num w:numId="7" w16cid:durableId="1878660392">
    <w:abstractNumId w:val="5"/>
  </w:num>
  <w:num w:numId="8" w16cid:durableId="1451970464">
    <w:abstractNumId w:val="4"/>
  </w:num>
  <w:num w:numId="9" w16cid:durableId="856426153">
    <w:abstractNumId w:val="8"/>
  </w:num>
  <w:num w:numId="10" w16cid:durableId="1064915369">
    <w:abstractNumId w:val="3"/>
  </w:num>
  <w:num w:numId="11" w16cid:durableId="1998339358">
    <w:abstractNumId w:val="2"/>
  </w:num>
  <w:num w:numId="12" w16cid:durableId="404449264">
    <w:abstractNumId w:val="1"/>
  </w:num>
  <w:num w:numId="13" w16cid:durableId="720862257">
    <w:abstractNumId w:val="0"/>
  </w:num>
  <w:num w:numId="14" w16cid:durableId="501167609">
    <w:abstractNumId w:val="14"/>
  </w:num>
  <w:num w:numId="15" w16cid:durableId="861934769">
    <w:abstractNumId w:val="15"/>
  </w:num>
  <w:num w:numId="16" w16cid:durableId="548763908">
    <w:abstractNumId w:val="15"/>
  </w:num>
  <w:num w:numId="17" w16cid:durableId="1734693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1309661">
    <w:abstractNumId w:val="13"/>
  </w:num>
  <w:num w:numId="19" w16cid:durableId="57943478">
    <w:abstractNumId w:val="19"/>
  </w:num>
  <w:num w:numId="20" w16cid:durableId="2056230">
    <w:abstractNumId w:val="15"/>
  </w:num>
  <w:num w:numId="21" w16cid:durableId="1987587550">
    <w:abstractNumId w:val="18"/>
  </w:num>
  <w:num w:numId="22" w16cid:durableId="645163255">
    <w:abstractNumId w:val="15"/>
  </w:num>
  <w:num w:numId="23" w16cid:durableId="1608154252">
    <w:abstractNumId w:val="15"/>
  </w:num>
  <w:num w:numId="24" w16cid:durableId="1448160759">
    <w:abstractNumId w:val="15"/>
  </w:num>
  <w:num w:numId="25" w16cid:durableId="1214272349">
    <w:abstractNumId w:val="21"/>
  </w:num>
  <w:num w:numId="26" w16cid:durableId="783228545">
    <w:abstractNumId w:val="20"/>
  </w:num>
  <w:num w:numId="27" w16cid:durableId="812719202">
    <w:abstractNumId w:val="15"/>
  </w:num>
  <w:num w:numId="28" w16cid:durableId="161237964">
    <w:abstractNumId w:val="15"/>
  </w:num>
  <w:num w:numId="29" w16cid:durableId="1475415416">
    <w:abstractNumId w:val="10"/>
  </w:num>
  <w:num w:numId="30" w16cid:durableId="883903377">
    <w:abstractNumId w:val="16"/>
  </w:num>
  <w:num w:numId="31" w16cid:durableId="1963270778">
    <w:abstractNumId w:val="15"/>
  </w:num>
  <w:num w:numId="32" w16cid:durableId="1773354651">
    <w:abstractNumId w:val="15"/>
  </w:num>
  <w:num w:numId="33" w16cid:durableId="117838208">
    <w:abstractNumId w:val="11"/>
  </w:num>
  <w:num w:numId="34" w16cid:durableId="1789003462">
    <w:abstractNumId w:val="15"/>
  </w:num>
  <w:num w:numId="35" w16cid:durableId="1163230706">
    <w:abstractNumId w:val="15"/>
  </w:num>
  <w:num w:numId="36" w16cid:durableId="1153838349">
    <w:abstractNumId w:val="15"/>
  </w:num>
  <w:num w:numId="37" w16cid:durableId="706678517">
    <w:abstractNumId w:val="15"/>
  </w:num>
  <w:num w:numId="38" w16cid:durableId="1762868718">
    <w:abstractNumId w:val="15"/>
  </w:num>
  <w:num w:numId="39" w16cid:durableId="1836844464">
    <w:abstractNumId w:val="12"/>
  </w:num>
  <w:num w:numId="40" w16cid:durableId="358314716">
    <w:abstractNumId w:val="15"/>
  </w:num>
  <w:num w:numId="41" w16cid:durableId="1821343266">
    <w:abstractNumId w:val="22"/>
  </w:num>
  <w:num w:numId="42" w16cid:durableId="1259824088">
    <w:abstractNumId w:val="15"/>
  </w:num>
  <w:num w:numId="43" w16cid:durableId="151245131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394"/>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071F0"/>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20F8"/>
    <w:rsid w:val="002148D2"/>
    <w:rsid w:val="00216669"/>
    <w:rsid w:val="00226F62"/>
    <w:rsid w:val="0022738F"/>
    <w:rsid w:val="00231FDC"/>
    <w:rsid w:val="00233BED"/>
    <w:rsid w:val="00235D0A"/>
    <w:rsid w:val="00237517"/>
    <w:rsid w:val="00242BE2"/>
    <w:rsid w:val="00244039"/>
    <w:rsid w:val="0024560D"/>
    <w:rsid w:val="002512A7"/>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05E1D"/>
    <w:rsid w:val="003114EF"/>
    <w:rsid w:val="003119E6"/>
    <w:rsid w:val="003139D4"/>
    <w:rsid w:val="00314818"/>
    <w:rsid w:val="00315DA7"/>
    <w:rsid w:val="003201B7"/>
    <w:rsid w:val="00321974"/>
    <w:rsid w:val="00333459"/>
    <w:rsid w:val="00333987"/>
    <w:rsid w:val="0033558B"/>
    <w:rsid w:val="00337CC7"/>
    <w:rsid w:val="00342FD3"/>
    <w:rsid w:val="003439B0"/>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18E8"/>
    <w:rsid w:val="0054253F"/>
    <w:rsid w:val="0054291F"/>
    <w:rsid w:val="00542AED"/>
    <w:rsid w:val="00544628"/>
    <w:rsid w:val="00544C0F"/>
    <w:rsid w:val="00545172"/>
    <w:rsid w:val="00546354"/>
    <w:rsid w:val="00554F99"/>
    <w:rsid w:val="005556D3"/>
    <w:rsid w:val="00555B34"/>
    <w:rsid w:val="005574B3"/>
    <w:rsid w:val="00557B9F"/>
    <w:rsid w:val="005737FB"/>
    <w:rsid w:val="0057572A"/>
    <w:rsid w:val="0057746C"/>
    <w:rsid w:val="0058008C"/>
    <w:rsid w:val="00581430"/>
    <w:rsid w:val="00583B2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087"/>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217C"/>
    <w:rsid w:val="008D0B8E"/>
    <w:rsid w:val="008D4538"/>
    <w:rsid w:val="008D4AE5"/>
    <w:rsid w:val="008D5600"/>
    <w:rsid w:val="008D634B"/>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901"/>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4611C"/>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813"/>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136"/>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2C40"/>
    <w:rsid w:val="00E25EBB"/>
    <w:rsid w:val="00E26346"/>
    <w:rsid w:val="00E26DC1"/>
    <w:rsid w:val="00E26E08"/>
    <w:rsid w:val="00E27590"/>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266E"/>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99"/>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va.pape@uzgent.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10.0.0.18\atelier\Klanten%20(vanaf%202021)\UZ%20Gent\2211016%20-%20UZGE%20-%20Regiewerk%20UZ%20Gent%20november%202022\3%20Opmaak\www.uzgent.be\zorg-na-kanker"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rentree.be"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tomazorg@uzgent.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812613"/>
    <w:rsid w:val="00A1663E"/>
    <w:rsid w:val="00A357A8"/>
    <w:rsid w:val="00BD0FCE"/>
    <w:rsid w:val="00C76AC6"/>
    <w:rsid w:val="00C80D44"/>
    <w:rsid w:val="00C84432"/>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827be2f-2bae-4375-8dba-54ae5ec41532" ContentTypeId="0x0101005811507AE97540BE9341F835BA50A447" PreviousValue="false"/>
</file>

<file path=customXml/item2.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2.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4.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5.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6.xml><?xml version="1.0" encoding="utf-8"?>
<ds:datastoreItem xmlns:ds="http://schemas.openxmlformats.org/officeDocument/2006/customXml" ds:itemID="{30C5A827-1373-449B-AA45-9D3F73F534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100</TotalTime>
  <Pages>3</Pages>
  <Words>842</Words>
  <Characters>4632</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8</cp:revision>
  <cp:lastPrinted>2022-12-05T14:51:00Z</cp:lastPrinted>
  <dcterms:created xsi:type="dcterms:W3CDTF">2023-10-31T13:29:00Z</dcterms:created>
  <dcterms:modified xsi:type="dcterms:W3CDTF">2023-10-31T16:17:00Z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